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E16F0" w14:textId="77777777" w:rsidR="00CC371E" w:rsidRDefault="00CC371E" w:rsidP="00CC371E"/>
    <w:p w14:paraId="6E3CC70E" w14:textId="39770DF5" w:rsidR="00CC371E" w:rsidRPr="00CC371E" w:rsidRDefault="00CC371E" w:rsidP="00CC371E">
      <w:pPr>
        <w:rPr>
          <w:b/>
          <w:bCs/>
          <w:sz w:val="24"/>
          <w:szCs w:val="24"/>
        </w:rPr>
      </w:pPr>
      <w:r w:rsidRPr="00CC371E">
        <w:rPr>
          <w:b/>
          <w:bCs/>
          <w:sz w:val="24"/>
          <w:szCs w:val="24"/>
        </w:rPr>
        <w:t>DECLARACIÓN DE LA US ANTE EL 25N. MANIFIESTO DE LA CRUE</w:t>
      </w:r>
    </w:p>
    <w:p w14:paraId="0A39BC54" w14:textId="3B81034F" w:rsidR="00CC371E" w:rsidRPr="00CC371E" w:rsidRDefault="00CC371E" w:rsidP="00CC371E">
      <w:pPr>
        <w:rPr>
          <w:b/>
          <w:bCs/>
          <w:sz w:val="24"/>
          <w:szCs w:val="24"/>
        </w:rPr>
      </w:pPr>
      <w:r w:rsidRPr="00CC371E">
        <w:rPr>
          <w:b/>
          <w:bCs/>
          <w:sz w:val="24"/>
          <w:szCs w:val="24"/>
        </w:rPr>
        <w:t>Enrique López Lara</w:t>
      </w:r>
    </w:p>
    <w:p w14:paraId="2CAD450B" w14:textId="77777777" w:rsidR="00CC371E" w:rsidRPr="00CC371E" w:rsidRDefault="00CC371E" w:rsidP="00CC371E">
      <w:pPr>
        <w:rPr>
          <w:sz w:val="24"/>
          <w:szCs w:val="24"/>
        </w:rPr>
      </w:pPr>
    </w:p>
    <w:p w14:paraId="0E3E92A3" w14:textId="77777777" w:rsidR="00CC371E" w:rsidRPr="00CC371E" w:rsidRDefault="00CC371E" w:rsidP="00CC371E">
      <w:pPr>
        <w:rPr>
          <w:sz w:val="24"/>
          <w:szCs w:val="24"/>
        </w:rPr>
      </w:pPr>
      <w:r w:rsidRPr="00CC371E">
        <w:rPr>
          <w:sz w:val="24"/>
          <w:szCs w:val="24"/>
        </w:rPr>
        <w:t xml:space="preserve">La Universidad de Sevilla, junto con la Conferencia de </w:t>
      </w:r>
      <w:proofErr w:type="gramStart"/>
      <w:r w:rsidRPr="00CC371E">
        <w:rPr>
          <w:sz w:val="24"/>
          <w:szCs w:val="24"/>
        </w:rPr>
        <w:t>Rectores y Rectoras</w:t>
      </w:r>
      <w:proofErr w:type="gramEnd"/>
      <w:r w:rsidRPr="00CC371E">
        <w:rPr>
          <w:sz w:val="24"/>
          <w:szCs w:val="24"/>
        </w:rPr>
        <w:t xml:space="preserve"> de las Universidades Españolas (CRUE) se suma, un año más, a la conmemoración del Día Internacional para la Eliminación de la Violencia contra las Mujeres, reivindicando el papel de las universidades como agentes activos en la lucha contra todas las formas de esta violencia. </w:t>
      </w:r>
    </w:p>
    <w:p w14:paraId="118C3050" w14:textId="77777777" w:rsidR="00CC371E" w:rsidRPr="00CC371E" w:rsidRDefault="00CC371E" w:rsidP="00CC371E">
      <w:pPr>
        <w:rPr>
          <w:sz w:val="24"/>
          <w:szCs w:val="24"/>
        </w:rPr>
      </w:pPr>
    </w:p>
    <w:p w14:paraId="4A263046" w14:textId="77777777" w:rsidR="00CC371E" w:rsidRPr="00CC371E" w:rsidRDefault="00CC371E" w:rsidP="00CC371E">
      <w:pPr>
        <w:rPr>
          <w:sz w:val="24"/>
          <w:szCs w:val="24"/>
        </w:rPr>
      </w:pPr>
      <w:r w:rsidRPr="00CC371E">
        <w:rPr>
          <w:sz w:val="24"/>
          <w:szCs w:val="24"/>
        </w:rPr>
        <w:t xml:space="preserve">Según datos de ONU Mujeres, una de cada ocho mujeres de entre 15 y 49 años ha sido víctima de violencia por parte de su pareja solo en el último año. En España, a pesar de los sistemas de prevención desarrollados, </w:t>
      </w:r>
      <w:r w:rsidRPr="005D26AB">
        <w:rPr>
          <w:b/>
          <w:bCs/>
          <w:sz w:val="24"/>
          <w:szCs w:val="24"/>
        </w:rPr>
        <w:t>36 mujeres han sido asesinadas en lo que va de año por sus parejas o exparejas</w:t>
      </w:r>
      <w:r w:rsidRPr="00CC371E">
        <w:rPr>
          <w:sz w:val="24"/>
          <w:szCs w:val="24"/>
        </w:rPr>
        <w:t xml:space="preserve">. </w:t>
      </w:r>
    </w:p>
    <w:p w14:paraId="3616C4A6" w14:textId="77777777" w:rsidR="00CC371E" w:rsidRPr="00CC371E" w:rsidRDefault="00CC371E" w:rsidP="00CC371E">
      <w:pPr>
        <w:rPr>
          <w:sz w:val="24"/>
          <w:szCs w:val="24"/>
        </w:rPr>
      </w:pPr>
    </w:p>
    <w:p w14:paraId="2282D844" w14:textId="77777777" w:rsidR="00CC371E" w:rsidRPr="00CC371E" w:rsidRDefault="00CC371E" w:rsidP="00CC371E">
      <w:pPr>
        <w:rPr>
          <w:sz w:val="24"/>
          <w:szCs w:val="24"/>
        </w:rPr>
      </w:pPr>
      <w:r w:rsidRPr="00CC371E">
        <w:rPr>
          <w:sz w:val="24"/>
          <w:szCs w:val="24"/>
        </w:rPr>
        <w:t xml:space="preserve">Reconocemos que la violencia de género continúa siendo un grave obstáculo para el libre desarrollo y la integridad de las mujeres. </w:t>
      </w:r>
    </w:p>
    <w:p w14:paraId="10AF78E1" w14:textId="77777777" w:rsidR="00CC371E" w:rsidRPr="00CC371E" w:rsidRDefault="00CC371E" w:rsidP="00CC371E">
      <w:pPr>
        <w:rPr>
          <w:sz w:val="24"/>
          <w:szCs w:val="24"/>
        </w:rPr>
      </w:pPr>
    </w:p>
    <w:p w14:paraId="36BD10DA" w14:textId="77777777" w:rsidR="00CC371E" w:rsidRPr="00CC371E" w:rsidRDefault="00CC371E" w:rsidP="00CC371E">
      <w:pPr>
        <w:rPr>
          <w:sz w:val="24"/>
          <w:szCs w:val="24"/>
        </w:rPr>
      </w:pPr>
      <w:r w:rsidRPr="00CC371E">
        <w:rPr>
          <w:sz w:val="24"/>
          <w:szCs w:val="24"/>
        </w:rPr>
        <w:t xml:space="preserve">A pesar de los avances, esta violencia persiste en múltiples formas, muchas veces invisibilizadas, y se adapta a los nuevos contextos sociales y tecnológicos. Por ello, es necesario adoptar un enfoque integral y transversal, que atienda no solo a las manifestaciones más evidentes, sino también a aquellas que operan de forma más sutil. </w:t>
      </w:r>
    </w:p>
    <w:p w14:paraId="0E3C4F1E" w14:textId="77777777" w:rsidR="00CC371E" w:rsidRPr="00CC371E" w:rsidRDefault="00CC371E" w:rsidP="00CC371E">
      <w:pPr>
        <w:rPr>
          <w:sz w:val="24"/>
          <w:szCs w:val="24"/>
        </w:rPr>
      </w:pPr>
    </w:p>
    <w:p w14:paraId="3AB3F629" w14:textId="77777777" w:rsidR="00CC371E" w:rsidRPr="005D26AB" w:rsidRDefault="00CC371E" w:rsidP="00CC371E">
      <w:pPr>
        <w:rPr>
          <w:b/>
          <w:bCs/>
          <w:sz w:val="24"/>
          <w:szCs w:val="24"/>
        </w:rPr>
      </w:pPr>
      <w:r w:rsidRPr="005D26AB">
        <w:rPr>
          <w:b/>
          <w:bCs/>
          <w:sz w:val="24"/>
          <w:szCs w:val="24"/>
        </w:rPr>
        <w:t xml:space="preserve">Como entidad de educación superior hemos de ser generadoras de conocimiento, conciencia crítica y compromiso con la ciudadanía, y tenemos la responsabilidad ética y social de contribuir a la eliminación de la violencia contra las mujeres desde la formación, la investigación y la acción institucional. </w:t>
      </w:r>
    </w:p>
    <w:p w14:paraId="24F74894" w14:textId="77777777" w:rsidR="00CC371E" w:rsidRPr="00CC371E" w:rsidRDefault="00CC371E" w:rsidP="00CC371E">
      <w:pPr>
        <w:rPr>
          <w:sz w:val="24"/>
          <w:szCs w:val="24"/>
        </w:rPr>
      </w:pPr>
    </w:p>
    <w:p w14:paraId="3DA82CC2" w14:textId="77777777" w:rsidR="00CC371E" w:rsidRPr="00CC371E" w:rsidRDefault="00CC371E" w:rsidP="00CC371E">
      <w:pPr>
        <w:rPr>
          <w:sz w:val="24"/>
          <w:szCs w:val="24"/>
        </w:rPr>
      </w:pPr>
      <w:r w:rsidRPr="00CC371E">
        <w:rPr>
          <w:sz w:val="24"/>
          <w:szCs w:val="24"/>
        </w:rPr>
        <w:t>En este contexto, las universidades españolas contamos con unidades de igualdad y protocolos específicos para la prevención y actuación frente a la violencia contra las mujeres, y desarrollamos programas de formación, sensibilización e investigación en esta materia. A través de estas estructuras, no solo ofrecemos apoyo y acompañamiento a las víctimas, sino que también trabajamos para fomentar una cultura institucional de respeto,</w:t>
      </w:r>
      <w:r w:rsidRPr="00CC371E">
        <w:rPr>
          <w:rFonts w:ascii="Candara" w:hAnsi="Candara" w:cs="Candara"/>
          <w:color w:val="000000"/>
          <w:kern w:val="0"/>
          <w:sz w:val="28"/>
          <w:szCs w:val="28"/>
        </w:rPr>
        <w:t xml:space="preserve"> </w:t>
      </w:r>
      <w:r w:rsidRPr="00CC371E">
        <w:rPr>
          <w:sz w:val="24"/>
          <w:szCs w:val="24"/>
        </w:rPr>
        <w:t xml:space="preserve">equidad y corresponsabilidad, contribuyendo activamente al cambio social desde el conocimiento y la educación. </w:t>
      </w:r>
    </w:p>
    <w:p w14:paraId="77C9E3E4" w14:textId="77777777" w:rsidR="00CC371E" w:rsidRPr="00CC371E" w:rsidRDefault="00CC371E" w:rsidP="00CC371E">
      <w:pPr>
        <w:rPr>
          <w:sz w:val="24"/>
          <w:szCs w:val="24"/>
        </w:rPr>
      </w:pPr>
    </w:p>
    <w:p w14:paraId="1738A4BB" w14:textId="77777777" w:rsidR="00CC371E" w:rsidRPr="00CC371E" w:rsidRDefault="00CC371E" w:rsidP="00CC371E">
      <w:pPr>
        <w:rPr>
          <w:sz w:val="24"/>
          <w:szCs w:val="24"/>
        </w:rPr>
      </w:pPr>
      <w:r w:rsidRPr="00CC371E">
        <w:rPr>
          <w:sz w:val="24"/>
          <w:szCs w:val="24"/>
        </w:rPr>
        <w:t xml:space="preserve">Por todo ello, las universidades estamos </w:t>
      </w:r>
      <w:r w:rsidRPr="005D26AB">
        <w:rPr>
          <w:b/>
          <w:bCs/>
          <w:sz w:val="24"/>
          <w:szCs w:val="24"/>
        </w:rPr>
        <w:t>llamadas a continuar impulsando políticas de igualdad y de prevención de la</w:t>
      </w:r>
      <w:r w:rsidRPr="00CC371E">
        <w:rPr>
          <w:sz w:val="24"/>
          <w:szCs w:val="24"/>
        </w:rPr>
        <w:t xml:space="preserve"> violencia machista y en un día como hoy proclamamos nuestra voluntad de ser espacios de libertad y respeto, reafirmando nuestro compromiso con la construcción de un futuro libre de violencia contra las mujeres.</w:t>
      </w:r>
    </w:p>
    <w:p w14:paraId="1494B333" w14:textId="216D0064" w:rsidR="00A87550" w:rsidRDefault="00A87550"/>
    <w:sectPr w:rsidR="00A8755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EF231" w14:textId="77777777" w:rsidR="00655BC7" w:rsidRDefault="00655BC7" w:rsidP="00CC371E">
      <w:r>
        <w:separator/>
      </w:r>
    </w:p>
  </w:endnote>
  <w:endnote w:type="continuationSeparator" w:id="0">
    <w:p w14:paraId="4C5C3B8C" w14:textId="77777777" w:rsidR="00655BC7" w:rsidRDefault="00655BC7" w:rsidP="00CC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AEA66" w14:textId="77777777" w:rsidR="00655BC7" w:rsidRDefault="00655BC7" w:rsidP="00CC371E">
      <w:r>
        <w:separator/>
      </w:r>
    </w:p>
  </w:footnote>
  <w:footnote w:type="continuationSeparator" w:id="0">
    <w:p w14:paraId="79ADD027" w14:textId="77777777" w:rsidR="00655BC7" w:rsidRDefault="00655BC7" w:rsidP="00CC3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EEF3" w14:textId="51D38541" w:rsidR="00CC371E" w:rsidRDefault="00CC371E" w:rsidP="00CC371E">
    <w:pPr>
      <w:pStyle w:val="Encabezado"/>
      <w:jc w:val="center"/>
    </w:pPr>
    <w:r>
      <w:rPr>
        <w:noProof/>
      </w:rPr>
      <w:drawing>
        <wp:inline distT="0" distB="0" distL="0" distR="0" wp14:anchorId="43FBD584" wp14:editId="51BB46E4">
          <wp:extent cx="1321723" cy="863534"/>
          <wp:effectExtent l="0" t="0" r="0" b="0"/>
          <wp:docPr id="2122736874"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36874"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695" cy="86874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71E"/>
    <w:rsid w:val="00451A5D"/>
    <w:rsid w:val="005B7BC3"/>
    <w:rsid w:val="005D26AB"/>
    <w:rsid w:val="00655BC7"/>
    <w:rsid w:val="00942E74"/>
    <w:rsid w:val="00A87550"/>
    <w:rsid w:val="00A97103"/>
    <w:rsid w:val="00CC371E"/>
    <w:rsid w:val="00D239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B3977"/>
  <w15:chartTrackingRefBased/>
  <w15:docId w15:val="{E553AD4E-2F88-487D-961F-BAEDAB58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s-E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71E"/>
  </w:style>
  <w:style w:type="paragraph" w:styleId="Ttulo1">
    <w:name w:val="heading 1"/>
    <w:basedOn w:val="Normal"/>
    <w:next w:val="Normal"/>
    <w:link w:val="Ttulo1Car"/>
    <w:uiPriority w:val="9"/>
    <w:qFormat/>
    <w:rsid w:val="00CC371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CC371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CC371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CC371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tulo5">
    <w:name w:val="heading 5"/>
    <w:basedOn w:val="Normal"/>
    <w:next w:val="Normal"/>
    <w:link w:val="Ttulo5Car"/>
    <w:uiPriority w:val="9"/>
    <w:semiHidden/>
    <w:unhideWhenUsed/>
    <w:qFormat/>
    <w:rsid w:val="00CC371E"/>
    <w:pPr>
      <w:keepNext/>
      <w:keepLines/>
      <w:spacing w:before="80" w:after="40"/>
      <w:outlineLvl w:val="4"/>
    </w:pPr>
    <w:rPr>
      <w:rFonts w:asciiTheme="minorHAnsi" w:eastAsiaTheme="majorEastAsia" w:hAnsiTheme="minorHAnsi" w:cstheme="majorBidi"/>
      <w:color w:val="2E74B5" w:themeColor="accent1" w:themeShade="BF"/>
    </w:rPr>
  </w:style>
  <w:style w:type="paragraph" w:styleId="Ttulo6">
    <w:name w:val="heading 6"/>
    <w:basedOn w:val="Normal"/>
    <w:next w:val="Normal"/>
    <w:link w:val="Ttulo6Car"/>
    <w:uiPriority w:val="9"/>
    <w:semiHidden/>
    <w:unhideWhenUsed/>
    <w:qFormat/>
    <w:rsid w:val="00CC371E"/>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C371E"/>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C371E"/>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C371E"/>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371E"/>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CC371E"/>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CC371E"/>
    <w:rPr>
      <w:rFonts w:asciiTheme="minorHAnsi" w:eastAsiaTheme="majorEastAsia" w:hAnsiTheme="min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CC371E"/>
    <w:rPr>
      <w:rFonts w:asciiTheme="minorHAnsi" w:eastAsiaTheme="majorEastAsia" w:hAnsiTheme="minorHAnsi" w:cstheme="majorBidi"/>
      <w:i/>
      <w:iCs/>
      <w:color w:val="2E74B5" w:themeColor="accent1" w:themeShade="BF"/>
    </w:rPr>
  </w:style>
  <w:style w:type="character" w:customStyle="1" w:styleId="Ttulo5Car">
    <w:name w:val="Título 5 Car"/>
    <w:basedOn w:val="Fuentedeprrafopredeter"/>
    <w:link w:val="Ttulo5"/>
    <w:uiPriority w:val="9"/>
    <w:semiHidden/>
    <w:rsid w:val="00CC371E"/>
    <w:rPr>
      <w:rFonts w:asciiTheme="minorHAnsi" w:eastAsiaTheme="majorEastAsia" w:hAnsiTheme="minorHAnsi" w:cstheme="majorBidi"/>
      <w:color w:val="2E74B5" w:themeColor="accent1" w:themeShade="BF"/>
    </w:rPr>
  </w:style>
  <w:style w:type="character" w:customStyle="1" w:styleId="Ttulo6Car">
    <w:name w:val="Título 6 Car"/>
    <w:basedOn w:val="Fuentedeprrafopredeter"/>
    <w:link w:val="Ttulo6"/>
    <w:uiPriority w:val="9"/>
    <w:semiHidden/>
    <w:rsid w:val="00CC371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C371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C371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C371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C371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37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371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371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C371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C371E"/>
    <w:rPr>
      <w:i/>
      <w:iCs/>
      <w:color w:val="404040" w:themeColor="text1" w:themeTint="BF"/>
    </w:rPr>
  </w:style>
  <w:style w:type="paragraph" w:styleId="Prrafodelista">
    <w:name w:val="List Paragraph"/>
    <w:basedOn w:val="Normal"/>
    <w:uiPriority w:val="34"/>
    <w:qFormat/>
    <w:rsid w:val="00CC371E"/>
    <w:pPr>
      <w:ind w:left="720"/>
      <w:contextualSpacing/>
    </w:pPr>
  </w:style>
  <w:style w:type="character" w:styleId="nfasisintenso">
    <w:name w:val="Intense Emphasis"/>
    <w:basedOn w:val="Fuentedeprrafopredeter"/>
    <w:uiPriority w:val="21"/>
    <w:qFormat/>
    <w:rsid w:val="00CC371E"/>
    <w:rPr>
      <w:i/>
      <w:iCs/>
      <w:color w:val="2E74B5" w:themeColor="accent1" w:themeShade="BF"/>
    </w:rPr>
  </w:style>
  <w:style w:type="paragraph" w:styleId="Citadestacada">
    <w:name w:val="Intense Quote"/>
    <w:basedOn w:val="Normal"/>
    <w:next w:val="Normal"/>
    <w:link w:val="CitadestacadaCar"/>
    <w:uiPriority w:val="30"/>
    <w:qFormat/>
    <w:rsid w:val="00CC37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CC371E"/>
    <w:rPr>
      <w:i/>
      <w:iCs/>
      <w:color w:val="2E74B5" w:themeColor="accent1" w:themeShade="BF"/>
    </w:rPr>
  </w:style>
  <w:style w:type="character" w:styleId="Referenciaintensa">
    <w:name w:val="Intense Reference"/>
    <w:basedOn w:val="Fuentedeprrafopredeter"/>
    <w:uiPriority w:val="32"/>
    <w:qFormat/>
    <w:rsid w:val="00CC371E"/>
    <w:rPr>
      <w:b/>
      <w:bCs/>
      <w:smallCaps/>
      <w:color w:val="2E74B5" w:themeColor="accent1" w:themeShade="BF"/>
      <w:spacing w:val="5"/>
    </w:rPr>
  </w:style>
  <w:style w:type="paragraph" w:styleId="Encabezado">
    <w:name w:val="header"/>
    <w:basedOn w:val="Normal"/>
    <w:link w:val="EncabezadoCar"/>
    <w:uiPriority w:val="99"/>
    <w:unhideWhenUsed/>
    <w:rsid w:val="00CC371E"/>
    <w:pPr>
      <w:tabs>
        <w:tab w:val="center" w:pos="4252"/>
        <w:tab w:val="right" w:pos="8504"/>
      </w:tabs>
    </w:pPr>
  </w:style>
  <w:style w:type="character" w:customStyle="1" w:styleId="EncabezadoCar">
    <w:name w:val="Encabezado Car"/>
    <w:basedOn w:val="Fuentedeprrafopredeter"/>
    <w:link w:val="Encabezado"/>
    <w:uiPriority w:val="99"/>
    <w:rsid w:val="00CC371E"/>
  </w:style>
  <w:style w:type="paragraph" w:styleId="Piedepgina">
    <w:name w:val="footer"/>
    <w:basedOn w:val="Normal"/>
    <w:link w:val="PiedepginaCar"/>
    <w:uiPriority w:val="99"/>
    <w:unhideWhenUsed/>
    <w:rsid w:val="00CC371E"/>
    <w:pPr>
      <w:tabs>
        <w:tab w:val="center" w:pos="4252"/>
        <w:tab w:val="right" w:pos="8504"/>
      </w:tabs>
    </w:pPr>
  </w:style>
  <w:style w:type="character" w:customStyle="1" w:styleId="PiedepginaCar">
    <w:name w:val="Pie de página Car"/>
    <w:basedOn w:val="Fuentedeprrafopredeter"/>
    <w:link w:val="Piedepgina"/>
    <w:uiPriority w:val="99"/>
    <w:rsid w:val="00CC3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BFB15D66186044B8AD5719636FD273F" ma:contentTypeVersion="18" ma:contentTypeDescription="Crear nuevo documento." ma:contentTypeScope="" ma:versionID="d4bfddf6cc52d305d2cfc67fefa270ff">
  <xsd:schema xmlns:xsd="http://www.w3.org/2001/XMLSchema" xmlns:xs="http://www.w3.org/2001/XMLSchema" xmlns:p="http://schemas.microsoft.com/office/2006/metadata/properties" xmlns:ns2="b1bbb849-b51b-4011-89b8-a58c0ed04d5c" xmlns:ns3="2830f244-5743-4bb8-98c1-aeacf31cc895" targetNamespace="http://schemas.microsoft.com/office/2006/metadata/properties" ma:root="true" ma:fieldsID="62912b76ee7a1cf688801a79551056b0" ns2:_="" ns3:_="">
    <xsd:import namespace="b1bbb849-b51b-4011-89b8-a58c0ed04d5c"/>
    <xsd:import namespace="2830f244-5743-4bb8-98c1-aeacf31cc8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bb849-b51b-4011-89b8-a58c0ed04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5543dc2c-c282-4bcc-a46d-3826255963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0f244-5743-4bb8-98c1-aeacf31cc895"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b3b07d9-92e3-48f1-908f-f929448cdb88}" ma:internalName="TaxCatchAll" ma:showField="CatchAllData" ma:web="2830f244-5743-4bb8-98c1-aeacf31cc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bbb849-b51b-4011-89b8-a58c0ed04d5c">
      <Terms xmlns="http://schemas.microsoft.com/office/infopath/2007/PartnerControls"/>
    </lcf76f155ced4ddcb4097134ff3c332f>
    <TaxCatchAll xmlns="2830f244-5743-4bb8-98c1-aeacf31cc895" xsi:nil="true"/>
  </documentManagement>
</p:properties>
</file>

<file path=customXml/itemProps1.xml><?xml version="1.0" encoding="utf-8"?>
<ds:datastoreItem xmlns:ds="http://schemas.openxmlformats.org/officeDocument/2006/customXml" ds:itemID="{053FD13D-CFC5-4A40-A11B-AE362FFD63CE}"/>
</file>

<file path=customXml/itemProps2.xml><?xml version="1.0" encoding="utf-8"?>
<ds:datastoreItem xmlns:ds="http://schemas.openxmlformats.org/officeDocument/2006/customXml" ds:itemID="{F686F5F1-026F-4DA3-9840-2658C20D9B78}"/>
</file>

<file path=customXml/itemProps3.xml><?xml version="1.0" encoding="utf-8"?>
<ds:datastoreItem xmlns:ds="http://schemas.openxmlformats.org/officeDocument/2006/customXml" ds:itemID="{696B7E72-348B-408D-A544-6F7939DCCEEF}"/>
</file>

<file path=docProps/app.xml><?xml version="1.0" encoding="utf-8"?>
<Properties xmlns="http://schemas.openxmlformats.org/officeDocument/2006/extended-properties" xmlns:vt="http://schemas.openxmlformats.org/officeDocument/2006/docPropsVTypes">
  <Template>Normal</Template>
  <TotalTime>8</TotalTime>
  <Pages>1</Pages>
  <Words>367</Words>
  <Characters>2012</Characters>
  <Application>Microsoft Office Word</Application>
  <DocSecurity>0</DocSecurity>
  <Lines>34</Lines>
  <Paragraphs>8</Paragraphs>
  <ScaleCrop>false</ScaleCrop>
  <Company>US</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MARIA CASADO MEJIA</dc:creator>
  <cp:keywords/>
  <dc:description/>
  <cp:lastModifiedBy>MARTA AGUILAR ADAME</cp:lastModifiedBy>
  <cp:revision>2</cp:revision>
  <dcterms:created xsi:type="dcterms:W3CDTF">2025-11-24T07:58:00Z</dcterms:created>
  <dcterms:modified xsi:type="dcterms:W3CDTF">2025-11-24T12:24:00Z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0x010100FBFB15D66186044B8AD5719636FD273F</vt:lpwstr>
  </property>
</Properties>
</file>